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0E3038" w:rsidP="005A759A">
      <w:pPr>
        <w:autoSpaceDE w:val="0"/>
        <w:autoSpaceDN w:val="0"/>
        <w:adjustRightInd w:val="0"/>
        <w:spacing w:after="0" w:line="240" w:lineRule="auto"/>
        <w:ind w:left="-426"/>
        <w:rPr>
          <w:rFonts w:ascii="Times New Roman" w:hAnsi="Times New Roman" w:cs="Times New Roman"/>
          <w:b/>
          <w:bCs/>
        </w:rPr>
      </w:pP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62D93" w:rsidRPr="00E62D93" w:rsidRDefault="00F63830" w:rsidP="00F63830">
            <w:pPr>
              <w:pStyle w:val="NormalWeb"/>
              <w:spacing w:before="0" w:beforeAutospacing="0" w:after="0" w:afterAutospacing="0"/>
              <w:jc w:val="both"/>
              <w:rPr>
                <w:rFonts w:ascii="Tahoma" w:hAnsi="Tahoma" w:cs="Tahoma"/>
                <w:b/>
                <w:bCs/>
              </w:rPr>
            </w:pPr>
            <w:r w:rsidRPr="00E62D93">
              <w:rPr>
                <w:rFonts w:ascii="Tahoma" w:hAnsi="Tahoma" w:cs="Tahoma"/>
                <w:b/>
                <w:bCs/>
              </w:rPr>
              <w:t>ENQUIRY NO. E5193025</w:t>
            </w:r>
            <w:r w:rsidR="005F2494" w:rsidRPr="00E62D93">
              <w:rPr>
                <w:rFonts w:ascii="Tahoma" w:hAnsi="Tahoma" w:cs="Tahoma"/>
                <w:b/>
                <w:bCs/>
              </w:rPr>
              <w:t>R1</w:t>
            </w:r>
            <w:r w:rsidRPr="00E62D93">
              <w:rPr>
                <w:rFonts w:ascii="Tahoma" w:hAnsi="Tahoma" w:cs="Tahoma"/>
                <w:b/>
                <w:bCs/>
              </w:rPr>
              <w:t xml:space="preserve"> FOR RATE CONTRACT OF MYCALEX BRUSH HOLDER SUPPORT PIN AS </w:t>
            </w:r>
            <w:proofErr w:type="gramStart"/>
            <w:r w:rsidRPr="00E62D93">
              <w:rPr>
                <w:rFonts w:ascii="Tahoma" w:hAnsi="Tahoma" w:cs="Tahoma"/>
                <w:b/>
                <w:bCs/>
              </w:rPr>
              <w:t>PER  BHEL</w:t>
            </w:r>
            <w:proofErr w:type="gramEnd"/>
            <w:r w:rsidRPr="00E62D93">
              <w:rPr>
                <w:rFonts w:ascii="Tahoma" w:hAnsi="Tahoma" w:cs="Tahoma"/>
                <w:b/>
                <w:bCs/>
              </w:rPr>
              <w:t xml:space="preserve"> DRG. NO. 34392028003 REV. 09. </w:t>
            </w:r>
          </w:p>
          <w:p w:rsidR="00E62D93" w:rsidRPr="00E62D93" w:rsidRDefault="00E62D93" w:rsidP="00F63830">
            <w:pPr>
              <w:pStyle w:val="NormalWeb"/>
              <w:spacing w:before="0" w:beforeAutospacing="0" w:after="0" w:afterAutospacing="0"/>
              <w:jc w:val="both"/>
              <w:rPr>
                <w:rFonts w:ascii="Tahoma" w:hAnsi="Tahoma" w:cs="Tahoma"/>
                <w:b/>
                <w:bCs/>
              </w:rPr>
            </w:pPr>
          </w:p>
          <w:p w:rsidR="00170D1D" w:rsidRPr="00E62D93" w:rsidRDefault="003E1075" w:rsidP="00F63830">
            <w:pPr>
              <w:pStyle w:val="NormalWeb"/>
              <w:spacing w:before="0" w:beforeAutospacing="0" w:after="0" w:afterAutospacing="0"/>
              <w:jc w:val="both"/>
              <w:rPr>
                <w:rFonts w:ascii="Tahoma" w:hAnsi="Tahoma" w:cs="Tahoma"/>
                <w:b/>
                <w:bCs/>
              </w:rPr>
            </w:pPr>
            <w:r w:rsidRPr="00E62D93">
              <w:rPr>
                <w:rFonts w:ascii="Tahoma" w:hAnsi="Tahoma" w:cs="Tahoma"/>
                <w:b/>
                <w:bCs/>
              </w:rPr>
              <w:t xml:space="preserve">RATE CONTRACT IS TO BE KEPT VALID FOR ORDERING UPTO 12 MONTHS FROM RC FREEZE DATE. ORDERING WILL BE DONE AGAINST FIRM REQUIREMENT AS &amp; WHEN NEEDED. </w:t>
            </w:r>
            <w:r w:rsidR="001B0F65" w:rsidRPr="00E62D93">
              <w:rPr>
                <w:rFonts w:ascii="Tahoma" w:hAnsi="Tahoma" w:cs="Tahoma"/>
                <w:b/>
                <w:bCs/>
              </w:rPr>
              <w:t xml:space="preserve">RATE CONTRACT TO BE FINALIZED ON TWO SOURCES WITH QUANTITY DISTRIBUTION RATIO OF 65% &amp; 35% TO L-1 AND OTHER BIDDER ACCEPTING L-1 RATES RESPECTIVLEY. FOR ASCERTAINING BIDDER FOR 35% QUANTITY, HESG RATES OF L-1 BIDDER WILL BE SEQUENTIALLY COUNTER-OFFERED TO L-2, L-3 AND SO ON UNTILL ANY BIDDER ACCEPTS THE SAME. IN CASE NO BIDDER AGREES TO ACCEPT THE COUNTEROFFER, ENTIRE 100% QUANTITY WILL BE AWARDED TO L-1 BIDDER FOR THAT SPECIFIC ITEM. </w:t>
            </w:r>
            <w:r w:rsidRPr="00E62D93">
              <w:rPr>
                <w:rFonts w:ascii="Tahoma" w:hAnsi="Tahoma" w:cs="Tahoma"/>
                <w:b/>
                <w:bCs/>
              </w:rPr>
              <w:t>RC CAN BE SHORT CLOSED AT ANY TIME WITHOUT ASSINGING REASONS WHATSOEVER IT MAY BE.</w:t>
            </w:r>
            <w:r w:rsidR="006175F3" w:rsidRPr="00E62D93">
              <w:rPr>
                <w:rFonts w:ascii="Tahoma" w:hAnsi="Tahoma" w:cs="Tahoma"/>
                <w:b/>
                <w:bCs/>
              </w:rPr>
              <w:t xml:space="preserve"> RC QUANTITY IS TENTATIVE &amp; MAY VARY BY +/-</w:t>
            </w:r>
            <w:r w:rsidR="001B0F65" w:rsidRPr="00E62D93">
              <w:rPr>
                <w:rFonts w:ascii="Tahoma" w:hAnsi="Tahoma" w:cs="Tahoma"/>
                <w:b/>
                <w:bCs/>
              </w:rPr>
              <w:t>3</w:t>
            </w:r>
            <w:r w:rsidR="006175F3" w:rsidRPr="00E62D93">
              <w:rPr>
                <w:rFonts w:ascii="Tahoma" w:hAnsi="Tahoma" w:cs="Tahoma"/>
                <w:b/>
                <w:bCs/>
              </w:rPr>
              <w:t xml:space="preserve">0% OR SO. </w:t>
            </w:r>
            <w:proofErr w:type="gramStart"/>
            <w:r w:rsidR="00FA4786" w:rsidRPr="00E62D93">
              <w:rPr>
                <w:rFonts w:ascii="Tahoma" w:hAnsi="Tahoma" w:cs="Tahoma"/>
                <w:b/>
                <w:bCs/>
              </w:rPr>
              <w:t>QUANTITY</w:t>
            </w:r>
            <w:r w:rsidR="00F66706" w:rsidRPr="00E62D93">
              <w:rPr>
                <w:rFonts w:ascii="Tahoma" w:hAnsi="Tahoma" w:cs="Tahoma"/>
                <w:b/>
                <w:bCs/>
              </w:rPr>
              <w:t xml:space="preserve"> </w:t>
            </w:r>
            <w:r w:rsidR="00163EDD" w:rsidRPr="00E62D93">
              <w:rPr>
                <w:rFonts w:ascii="Tahoma" w:hAnsi="Tahoma" w:cs="Tahoma"/>
                <w:b/>
                <w:bCs/>
              </w:rPr>
              <w:t>:</w:t>
            </w:r>
            <w:proofErr w:type="gramEnd"/>
            <w:r w:rsidR="00163EDD" w:rsidRPr="00E62D93">
              <w:rPr>
                <w:rFonts w:ascii="Tahoma" w:hAnsi="Tahoma" w:cs="Tahoma"/>
                <w:b/>
                <w:bCs/>
              </w:rPr>
              <w:t xml:space="preserve"> </w:t>
            </w:r>
            <w:r w:rsidR="005F2494" w:rsidRPr="00E62D93">
              <w:rPr>
                <w:rFonts w:ascii="Tahoma" w:hAnsi="Tahoma" w:cs="Tahoma"/>
                <w:b/>
                <w:bCs/>
              </w:rPr>
              <w:t>2</w:t>
            </w:r>
            <w:r w:rsidR="00EF7359" w:rsidRPr="00E62D93">
              <w:rPr>
                <w:rFonts w:ascii="Tahoma" w:hAnsi="Tahoma" w:cs="Tahoma"/>
                <w:b/>
                <w:bCs/>
              </w:rPr>
              <w:t>,</w:t>
            </w:r>
            <w:r w:rsidR="00D04495" w:rsidRPr="00E62D93">
              <w:rPr>
                <w:rFonts w:ascii="Tahoma" w:hAnsi="Tahoma" w:cs="Tahoma"/>
                <w:b/>
                <w:bCs/>
              </w:rPr>
              <w:t>0</w:t>
            </w:r>
            <w:r w:rsidR="00163EDD" w:rsidRPr="00E62D93">
              <w:rPr>
                <w:rFonts w:ascii="Tahoma" w:hAnsi="Tahoma" w:cs="Tahoma"/>
                <w:b/>
                <w:bCs/>
              </w:rPr>
              <w:t xml:space="preserve">00 </w:t>
            </w:r>
            <w:r w:rsidR="00D04495" w:rsidRPr="00E62D93">
              <w:rPr>
                <w:rFonts w:ascii="Tahoma" w:hAnsi="Tahoma" w:cs="Tahoma"/>
                <w:b/>
                <w:bCs/>
              </w:rPr>
              <w:t>NOS</w:t>
            </w:r>
            <w:r w:rsidR="00F64AAF" w:rsidRPr="00E62D93">
              <w:rPr>
                <w:rFonts w:ascii="Tahoma" w:hAnsi="Tahoma" w:cs="Tahoma"/>
                <w:b/>
                <w:bCs/>
              </w:rPr>
              <w:t>.</w:t>
            </w:r>
            <w:r w:rsidR="001F428B" w:rsidRPr="00E62D93">
              <w:rPr>
                <w:rFonts w:ascii="Tahoma" w:hAnsi="Tahoma" w:cs="Tahoma"/>
                <w:b/>
                <w:bCs/>
              </w:rPr>
              <w:t xml:space="preserve"> </w:t>
            </w:r>
            <w:r w:rsidR="00BB29DC" w:rsidRPr="00E62D93">
              <w:rPr>
                <w:rFonts w:ascii="Tahoma" w:hAnsi="Tahoma" w:cs="Tahoma"/>
                <w:b/>
                <w:bCs/>
              </w:rPr>
              <w:t xml:space="preserve">MAXIMUM QUANTITY = 2,000 + 30% I. E. 2,600 NOS. </w:t>
            </w:r>
            <w:r w:rsidR="00F64AAF" w:rsidRPr="00E62D93">
              <w:rPr>
                <w:rFonts w:ascii="Tahoma" w:hAnsi="Tahoma" w:cs="Tahoma"/>
                <w:b/>
                <w:bCs/>
              </w:rPr>
              <w:t>DELIVERY REQUIRED</w:t>
            </w:r>
            <w:r w:rsidR="001F428B" w:rsidRPr="00E62D93">
              <w:rPr>
                <w:rFonts w:ascii="Tahoma" w:hAnsi="Tahoma" w:cs="Tahoma"/>
                <w:b/>
                <w:bCs/>
              </w:rPr>
              <w:t xml:space="preserve"> </w:t>
            </w:r>
            <w:r w:rsidR="00F64AAF" w:rsidRPr="00E62D93">
              <w:rPr>
                <w:rFonts w:ascii="Tahoma" w:hAnsi="Tahoma" w:cs="Tahoma"/>
                <w:b/>
                <w:bCs/>
              </w:rPr>
              <w:t xml:space="preserve">: </w:t>
            </w:r>
            <w:r w:rsidR="006175F3" w:rsidRPr="00E62D93">
              <w:rPr>
                <w:rFonts w:ascii="Tahoma" w:hAnsi="Tahoma" w:cs="Tahoma"/>
                <w:b/>
                <w:bCs/>
              </w:rPr>
              <w:t xml:space="preserve">DELIVERY FOR FIRST LOT OF </w:t>
            </w:r>
            <w:r w:rsidR="00F63830" w:rsidRPr="00E62D93">
              <w:rPr>
                <w:rFonts w:ascii="Tahoma" w:hAnsi="Tahoma" w:cs="Tahoma"/>
                <w:b/>
                <w:bCs/>
              </w:rPr>
              <w:t>1</w:t>
            </w:r>
            <w:r w:rsidR="00D04495" w:rsidRPr="00E62D93">
              <w:rPr>
                <w:rFonts w:ascii="Tahoma" w:hAnsi="Tahoma" w:cs="Tahoma"/>
                <w:b/>
                <w:bCs/>
              </w:rPr>
              <w:t>,</w:t>
            </w:r>
            <w:r w:rsidR="00EF7359" w:rsidRPr="00E62D93">
              <w:rPr>
                <w:rFonts w:ascii="Tahoma" w:hAnsi="Tahoma" w:cs="Tahoma"/>
                <w:b/>
                <w:bCs/>
              </w:rPr>
              <w:t>0</w:t>
            </w:r>
            <w:r w:rsidR="00D04495" w:rsidRPr="00E62D93">
              <w:rPr>
                <w:rFonts w:ascii="Tahoma" w:hAnsi="Tahoma" w:cs="Tahoma"/>
                <w:b/>
                <w:bCs/>
              </w:rPr>
              <w:t>00 NOS. S</w:t>
            </w:r>
            <w:r w:rsidR="006175F3" w:rsidRPr="00E62D93">
              <w:rPr>
                <w:rFonts w:ascii="Tahoma" w:hAnsi="Tahoma" w:cs="Tahoma"/>
                <w:b/>
                <w:bCs/>
              </w:rPr>
              <w:t xml:space="preserve">HALL BE WITHIN </w:t>
            </w:r>
            <w:r w:rsidR="00334490" w:rsidRPr="00E62D93">
              <w:rPr>
                <w:rFonts w:ascii="Tahoma" w:hAnsi="Tahoma" w:cs="Tahoma"/>
                <w:b/>
                <w:bCs/>
              </w:rPr>
              <w:t>60</w:t>
            </w:r>
            <w:r w:rsidR="006175F3" w:rsidRPr="00E62D93">
              <w:rPr>
                <w:rFonts w:ascii="Tahoma" w:hAnsi="Tahoma" w:cs="Tahoma"/>
                <w:b/>
                <w:bCs/>
              </w:rPr>
              <w:t xml:space="preserve"> DAYS FROM DATE OF PO &amp; THEREAFTER </w:t>
            </w:r>
            <w:r w:rsidR="001F428B" w:rsidRPr="00E62D93">
              <w:rPr>
                <w:rFonts w:ascii="Tahoma" w:hAnsi="Tahoma" w:cs="Tahoma"/>
                <w:b/>
                <w:bCs/>
              </w:rPr>
              <w:t xml:space="preserve">EACH </w:t>
            </w:r>
            <w:r w:rsidR="006175F3" w:rsidRPr="00E62D93">
              <w:rPr>
                <w:rFonts w:ascii="Tahoma" w:hAnsi="Tahoma" w:cs="Tahoma"/>
                <w:b/>
                <w:bCs/>
              </w:rPr>
              <w:t xml:space="preserve">SUBSEQUENT LOT </w:t>
            </w:r>
            <w:r w:rsidR="00AE7C71" w:rsidRPr="00E62D93">
              <w:rPr>
                <w:rFonts w:ascii="Tahoma" w:hAnsi="Tahoma" w:cs="Tahoma"/>
                <w:b/>
                <w:bCs/>
              </w:rPr>
              <w:t xml:space="preserve">OF </w:t>
            </w:r>
            <w:r w:rsidR="00F63830" w:rsidRPr="00E62D93">
              <w:rPr>
                <w:rFonts w:ascii="Tahoma" w:hAnsi="Tahoma" w:cs="Tahoma"/>
                <w:b/>
                <w:bCs/>
              </w:rPr>
              <w:t>1</w:t>
            </w:r>
            <w:r w:rsidR="00D04495" w:rsidRPr="00E62D93">
              <w:rPr>
                <w:rFonts w:ascii="Tahoma" w:hAnsi="Tahoma" w:cs="Tahoma"/>
                <w:b/>
                <w:bCs/>
              </w:rPr>
              <w:t>,</w:t>
            </w:r>
            <w:r w:rsidR="00EF7359" w:rsidRPr="00E62D93">
              <w:rPr>
                <w:rFonts w:ascii="Tahoma" w:hAnsi="Tahoma" w:cs="Tahoma"/>
                <w:b/>
                <w:bCs/>
              </w:rPr>
              <w:t>0</w:t>
            </w:r>
            <w:r w:rsidR="00D04495" w:rsidRPr="00E62D93">
              <w:rPr>
                <w:rFonts w:ascii="Tahoma" w:hAnsi="Tahoma" w:cs="Tahoma"/>
                <w:b/>
                <w:bCs/>
              </w:rPr>
              <w:t>00 NOS.</w:t>
            </w:r>
            <w:r w:rsidR="001F428B" w:rsidRPr="00E62D93">
              <w:rPr>
                <w:rFonts w:ascii="Tahoma" w:hAnsi="Tahoma" w:cs="Tahoma"/>
                <w:b/>
                <w:bCs/>
              </w:rPr>
              <w:t xml:space="preserve"> </w:t>
            </w:r>
            <w:r w:rsidR="006175F3" w:rsidRPr="00E62D93">
              <w:rPr>
                <w:rFonts w:ascii="Tahoma" w:hAnsi="Tahoma" w:cs="Tahoma"/>
                <w:b/>
                <w:bCs/>
              </w:rPr>
              <w:t xml:space="preserve">SHALL BE WITHIN </w:t>
            </w:r>
            <w:r w:rsidR="001F428B" w:rsidRPr="00E62D93">
              <w:rPr>
                <w:rFonts w:ascii="Tahoma" w:hAnsi="Tahoma" w:cs="Tahoma"/>
                <w:b/>
                <w:bCs/>
              </w:rPr>
              <w:t xml:space="preserve">NEXT </w:t>
            </w:r>
            <w:r w:rsidR="006175F3" w:rsidRPr="00E62D93">
              <w:rPr>
                <w:rFonts w:ascii="Tahoma" w:hAnsi="Tahoma" w:cs="Tahoma"/>
                <w:b/>
                <w:bCs/>
              </w:rPr>
              <w:t>30 DAYS.</w:t>
            </w:r>
            <w:r w:rsidR="00334490" w:rsidRPr="00E62D93">
              <w:rPr>
                <w:rFonts w:ascii="Tahoma" w:hAnsi="Tahoma" w:cs="Tahoma"/>
                <w:b/>
                <w:bCs/>
              </w:rPr>
              <w:t xml:space="preserve"> </w:t>
            </w:r>
            <w:r w:rsidR="00474DCE" w:rsidRPr="00E62D93">
              <w:rPr>
                <w:rFonts w:ascii="Tahoma" w:hAnsi="Tahoma" w:cs="Tahoma"/>
                <w:b/>
                <w:bCs/>
              </w:rPr>
              <w:t xml:space="preserve">BID SHOULD BE SUBMITTED ONLY THROUGH E-PROCUREMENT SITE </w:t>
            </w:r>
            <w:hyperlink r:id="rId8" w:history="1">
              <w:r w:rsidR="00E62D93" w:rsidRPr="00E62D93">
                <w:rPr>
                  <w:rStyle w:val="Hyperlink"/>
                  <w:b/>
                  <w:bCs/>
                  <w:sz w:val="28"/>
                  <w:szCs w:val="28"/>
                </w:rPr>
                <w:t>https://bhel.abcprocure.com/EPROC/</w:t>
              </w:r>
            </w:hyperlink>
            <w:r w:rsidR="00474DCE" w:rsidRPr="00E62D93">
              <w:rPr>
                <w:rFonts w:ascii="Tahoma" w:hAnsi="Tahoma" w:cs="Tahoma"/>
                <w:b/>
                <w:bCs/>
              </w:rPr>
              <w:t>. PLEASE SUBMIT YOUR TENDER IN 2 PART BID ON FIRM PRICE BASIS ONLY</w:t>
            </w:r>
            <w:r w:rsidR="006049E2" w:rsidRPr="00E62D93">
              <w:rPr>
                <w:rFonts w:ascii="Tahoma" w:hAnsi="Tahoma" w:cs="Tahoma"/>
                <w:b/>
                <w:bCs/>
              </w:rPr>
              <w:t xml:space="preserve"> GENERAL / SPECIAL T &amp; C OF ENQUIRY / PO ALONGWITH ANNEXURE - A ARE ENCLOSED. PLEASE FILL UP THE ANNEXURE-A PROPERLY AND SEND IT ALONGWITH YOUR OFFER. </w:t>
            </w:r>
            <w:r w:rsidRPr="00E62D93">
              <w:rPr>
                <w:rFonts w:ascii="Tahoma" w:hAnsi="Tahoma" w:cs="Tahoma"/>
                <w:b/>
                <w:bCs/>
              </w:rPr>
              <w:t>IDEN</w:t>
            </w:r>
            <w:r w:rsidR="00F63830" w:rsidRPr="00E62D93">
              <w:rPr>
                <w:rFonts w:ascii="Tahoma" w:hAnsi="Tahoma" w:cs="Tahoma"/>
                <w:b/>
                <w:bCs/>
              </w:rPr>
              <w:t xml:space="preserve">TIFICATION MUST. INSPECTION BY </w:t>
            </w:r>
            <w:r w:rsidR="001B0F65" w:rsidRPr="00E62D93">
              <w:rPr>
                <w:rFonts w:ascii="Tahoma" w:hAnsi="Tahoma" w:cs="Tahoma"/>
                <w:b/>
                <w:bCs/>
              </w:rPr>
              <w:t>TPI</w:t>
            </w:r>
            <w:r w:rsidR="00EF7359" w:rsidRPr="00E62D93">
              <w:rPr>
                <w:rFonts w:ascii="Tahoma" w:hAnsi="Tahoma" w:cs="Tahoma"/>
                <w:b/>
                <w:bCs/>
              </w:rPr>
              <w:t>A</w:t>
            </w:r>
            <w:r w:rsidRPr="00E62D93">
              <w:rPr>
                <w:rFonts w:ascii="Tahoma" w:hAnsi="Tahoma" w:cs="Tahoma"/>
                <w:b/>
                <w:bCs/>
              </w:rPr>
              <w:t xml:space="preserve">. IN CASE OF REJECTION </w:t>
            </w:r>
            <w:r w:rsidR="003C47C8" w:rsidRPr="00E62D93">
              <w:rPr>
                <w:rFonts w:ascii="Tahoma" w:hAnsi="Tahoma" w:cs="Tahoma"/>
                <w:b/>
                <w:bCs/>
              </w:rPr>
              <w:t>OF MATERIAL, SUPPLIER TO ENSURE</w:t>
            </w:r>
            <w:r w:rsidRPr="00E62D93">
              <w:rPr>
                <w:rFonts w:ascii="Tahoma" w:hAnsi="Tahoma" w:cs="Tahoma"/>
                <w:b/>
                <w:bCs/>
              </w:rPr>
              <w:t xml:space="preserv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sidRPr="00E62D93">
              <w:rPr>
                <w:rFonts w:ascii="Tahoma" w:hAnsi="Tahoma" w:cs="Tahoma"/>
                <w:b/>
                <w:bCs/>
              </w:rPr>
              <w:t xml:space="preserve">THE SUPPLIER IN ANY CASE. APPLICABLE </w:t>
            </w:r>
            <w:proofErr w:type="gramStart"/>
            <w:r w:rsidR="00F63830" w:rsidRPr="00E62D93">
              <w:rPr>
                <w:rFonts w:ascii="Tahoma" w:hAnsi="Tahoma" w:cs="Tahoma"/>
                <w:b/>
                <w:bCs/>
              </w:rPr>
              <w:t>QAP :</w:t>
            </w:r>
            <w:proofErr w:type="gramEnd"/>
            <w:r w:rsidR="00F63830" w:rsidRPr="00E62D93">
              <w:rPr>
                <w:rFonts w:ascii="Tahoma" w:hAnsi="Tahoma" w:cs="Tahoma"/>
                <w:b/>
                <w:bCs/>
              </w:rPr>
              <w:t xml:space="preserve"> QTM/TXM/VENDOR/QAP/2016-17/TM4303/BRUSH-HOLDE</w:t>
            </w:r>
            <w:r w:rsidR="00286708" w:rsidRPr="00E62D93">
              <w:rPr>
                <w:rFonts w:ascii="Tahoma" w:hAnsi="Tahoma" w:cs="Tahoma"/>
                <w:b/>
                <w:bCs/>
              </w:rPr>
              <w:t>R INSULATION PIN DT</w:t>
            </w:r>
            <w:r w:rsidR="00F63830" w:rsidRPr="00E62D93">
              <w:rPr>
                <w:rFonts w:ascii="Tahoma" w:hAnsi="Tahoma" w:cs="Tahoma"/>
                <w:b/>
                <w:bCs/>
              </w:rPr>
              <w:t>. 21.09.2016 REV. 00. REFERENCE DRG. NO. 34392028003.</w:t>
            </w:r>
          </w:p>
          <w:p w:rsidR="008660B5" w:rsidRPr="00E62D93" w:rsidRDefault="008660B5" w:rsidP="00F63830">
            <w:pPr>
              <w:pStyle w:val="NormalWeb"/>
              <w:spacing w:before="0" w:beforeAutospacing="0" w:after="0" w:afterAutospacing="0"/>
              <w:jc w:val="both"/>
              <w:rPr>
                <w:rFonts w:ascii="Tahoma" w:hAnsi="Tahoma" w:cs="Tahoma"/>
                <w:b/>
                <w:bCs/>
              </w:rPr>
            </w:pPr>
          </w:p>
          <w:p w:rsidR="00E62D93" w:rsidRDefault="00E62D93" w:rsidP="00E62D93">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E62D93" w:rsidRPr="0029750C" w:rsidRDefault="00E62D93" w:rsidP="00E62D93">
            <w:pPr>
              <w:pStyle w:val="NormalWeb"/>
              <w:spacing w:before="0" w:beforeAutospacing="0" w:after="0" w:afterAutospacing="0"/>
              <w:jc w:val="both"/>
              <w:rPr>
                <w:rFonts w:ascii="Tahoma" w:hAnsi="Tahoma" w:cs="Tahoma"/>
                <w:b/>
                <w:bCs/>
              </w:rPr>
            </w:pPr>
          </w:p>
          <w:p w:rsidR="00E62D93" w:rsidRPr="00E62D93" w:rsidRDefault="00E62D93" w:rsidP="00E62D93">
            <w:pPr>
              <w:pStyle w:val="NormalWeb"/>
              <w:spacing w:before="0" w:beforeAutospacing="0" w:after="0" w:afterAutospacing="0"/>
              <w:jc w:val="both"/>
              <w:rPr>
                <w:rFonts w:ascii="Tahoma" w:hAnsi="Tahoma" w:cs="Tahoma"/>
                <w:b/>
                <w:bCs/>
              </w:rPr>
            </w:pPr>
          </w:p>
          <w:p w:rsidR="00E62D93" w:rsidRPr="00E62D93" w:rsidRDefault="00E62D93" w:rsidP="00E62D93">
            <w:pPr>
              <w:pStyle w:val="NormalWeb"/>
              <w:spacing w:before="0" w:beforeAutospacing="0" w:after="0" w:afterAutospacing="0"/>
              <w:jc w:val="both"/>
              <w:rPr>
                <w:rFonts w:ascii="Tahoma" w:hAnsi="Tahoma" w:cs="Tahoma"/>
                <w:b/>
                <w:bCs/>
              </w:rPr>
            </w:pPr>
            <w:r w:rsidRPr="00E62D93">
              <w:rPr>
                <w:rFonts w:ascii="Tahoma" w:hAnsi="Tahoma" w:cs="Tahoma"/>
                <w:b/>
                <w:bCs/>
              </w:rPr>
              <w:t>"No request for extension of tender due date will be entertained after due date and time of tender opening under any circumstances. Hence all vendors are requested to submit their bid well within due date and time only."</w:t>
            </w:r>
          </w:p>
          <w:p w:rsidR="008660B5" w:rsidRPr="00E62D93" w:rsidRDefault="008660B5" w:rsidP="00F63830">
            <w:pPr>
              <w:pStyle w:val="NormalWeb"/>
              <w:spacing w:before="0" w:beforeAutospacing="0" w:after="0" w:afterAutospacing="0"/>
              <w:jc w:val="both"/>
              <w:rPr>
                <w:rFonts w:ascii="Tahoma" w:hAnsi="Tahoma" w:cs="Tahoma"/>
                <w:b/>
                <w:bCs/>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0E3038">
        <w:trPr>
          <w:trHeight w:val="1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r>
              <w:rPr>
                <w:b/>
                <w:bCs/>
              </w:rPr>
              <w:t>S</w:t>
            </w:r>
            <w:r w:rsidRPr="002A784C">
              <w:rPr>
                <w:b/>
                <w:bCs/>
              </w:rPr>
              <w:t>elf certif</w:t>
            </w:r>
            <w:r>
              <w:rPr>
                <w:b/>
                <w:bCs/>
              </w:rPr>
              <w:t xml:space="preserve">ication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E62D93" w:rsidTr="000E3038">
        <w:trPr>
          <w:trHeight w:val="827"/>
        </w:trPr>
        <w:tc>
          <w:tcPr>
            <w:tcW w:w="567" w:type="dxa"/>
            <w:vAlign w:val="center"/>
          </w:tcPr>
          <w:p w:rsidR="00E62D93" w:rsidRDefault="00E62D93"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62D93" w:rsidRPr="008660B5" w:rsidRDefault="00E62D93" w:rsidP="00E73B7C">
            <w:pPr>
              <w:jc w:val="both"/>
              <w:rPr>
                <w:b/>
                <w:bCs/>
              </w:rPr>
            </w:pPr>
            <w:r w:rsidRPr="00B1079B">
              <w:rPr>
                <w:b/>
                <w:bCs/>
              </w:rPr>
              <w:t>The bidder/supplier/contractor will, when presenting his bid, declare whether other family firm</w:t>
            </w:r>
            <w:bookmarkStart w:id="0" w:name="_GoBack"/>
            <w:bookmarkEnd w:id="0"/>
            <w:r w:rsidRPr="00B1079B">
              <w:rPr>
                <w:b/>
                <w:bCs/>
              </w:rPr>
              <w:t xml:space="preserve">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tc>
      </w:tr>
    </w:tbl>
    <w:p w:rsidR="003F2938" w:rsidRDefault="003F2938" w:rsidP="000E3038">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0"/>
      <w:footerReference w:type="default" r:id="rId11"/>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C81" w:rsidRDefault="00A54C81">
      <w:pPr>
        <w:spacing w:after="0" w:line="240" w:lineRule="auto"/>
      </w:pPr>
      <w:r>
        <w:separator/>
      </w:r>
    </w:p>
  </w:endnote>
  <w:endnote w:type="continuationSeparator" w:id="0">
    <w:p w:rsidR="00A54C81" w:rsidRDefault="00A54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675824">
              <w:rPr>
                <w:rFonts w:ascii="Times New Roman" w:hAnsi="Times New Roman" w:cs="Times New Roman"/>
                <w:b/>
                <w:bCs/>
                <w:noProof/>
              </w:rPr>
              <w:t>1</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675824">
              <w:rPr>
                <w:rFonts w:ascii="Times New Roman" w:hAnsi="Times New Roman" w:cs="Times New Roman"/>
                <w:b/>
                <w:bCs/>
                <w:noProof/>
              </w:rPr>
              <w:t>2</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C81" w:rsidRDefault="00A54C81">
      <w:pPr>
        <w:spacing w:after="0" w:line="240" w:lineRule="auto"/>
      </w:pPr>
      <w:r>
        <w:separator/>
      </w:r>
    </w:p>
  </w:footnote>
  <w:footnote w:type="continuationSeparator" w:id="0">
    <w:p w:rsidR="00A54C81" w:rsidRDefault="00A54C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1D5BF1" w:rsidRDefault="00DA4951" w:rsidP="00F66620">
    <w:pPr>
      <w:pStyle w:val="NormalWeb"/>
      <w:spacing w:before="0" w:beforeAutospacing="0" w:after="0" w:afterAutospacing="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C64140">
      <w:rPr>
        <w:rFonts w:eastAsiaTheme="minorHAnsi"/>
        <w:b/>
        <w:bCs/>
        <w:u w:val="single"/>
        <w:lang w:val="en-US" w:eastAsia="en-US" w:bidi="ar-SA"/>
      </w:rPr>
      <w:t>ENQUIRY NO. E5193025</w:t>
    </w:r>
    <w:r w:rsidR="005F2494">
      <w:rPr>
        <w:rFonts w:eastAsiaTheme="minorHAnsi"/>
        <w:b/>
        <w:bCs/>
        <w:u w:val="single"/>
        <w:lang w:val="en-US" w:eastAsia="en-US" w:bidi="ar-SA"/>
      </w:rPr>
      <w:t>R1</w:t>
    </w:r>
    <w:r w:rsidR="001B0F65" w:rsidRPr="001B0F65">
      <w:rPr>
        <w:rFonts w:eastAsiaTheme="minorHAnsi"/>
        <w:b/>
        <w:bCs/>
        <w:u w:val="single"/>
        <w:lang w:val="en-US" w:eastAsia="en-US" w:bidi="ar-SA"/>
      </w:rPr>
      <w:t xml:space="preserve"> FOR RATE CONTRACT OF </w:t>
    </w:r>
    <w:r w:rsidR="00C64140" w:rsidRPr="00C64140">
      <w:rPr>
        <w:rFonts w:eastAsiaTheme="minorHAnsi"/>
        <w:b/>
        <w:bCs/>
        <w:u w:val="single"/>
        <w:lang w:val="en-US" w:eastAsia="en-US" w:bidi="ar-SA"/>
      </w:rPr>
      <w:t>MYCALEX BRUSH HOLDER SUPPORT  PIN AS PER  BHEL DRG. NO. 34392028003 REV.</w:t>
    </w:r>
    <w:r w:rsidR="00C64140">
      <w:rPr>
        <w:rFonts w:eastAsiaTheme="minorHAnsi"/>
        <w:b/>
        <w:bCs/>
        <w:u w:val="single"/>
        <w:lang w:val="en-US" w:eastAsia="en-US" w:bidi="ar-SA"/>
      </w:rPr>
      <w:t xml:space="preserve"> </w:t>
    </w:r>
    <w:r w:rsidR="00C64140" w:rsidRPr="00C64140">
      <w:rPr>
        <w:rFonts w:eastAsiaTheme="minorHAnsi"/>
        <w:b/>
        <w:bCs/>
        <w:u w:val="single"/>
        <w:lang w:val="en-US" w:eastAsia="en-US" w:bidi="ar-SA"/>
      </w:rPr>
      <w:t>09.</w:t>
    </w:r>
  </w:p>
  <w:p w:rsidR="00C64140" w:rsidRDefault="00C64140" w:rsidP="00F66620">
    <w:pPr>
      <w:pStyle w:val="NormalWeb"/>
      <w:spacing w:before="0" w:beforeAutospacing="0" w:after="0" w:afterAutospacing="0"/>
      <w:jc w:val="both"/>
      <w:rPr>
        <w:rFonts w:eastAsiaTheme="minorHAnsi"/>
        <w:b/>
        <w:bCs/>
        <w:u w:val="single"/>
        <w:lang w:val="en-US" w:eastAsia="en-US" w:bidi="ar-SA"/>
      </w:rPr>
    </w:pPr>
  </w:p>
  <w:p w:rsidR="003F2938" w:rsidRDefault="00DA4951" w:rsidP="00F6662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33360"/>
    <w:rsid w:val="00036340"/>
    <w:rsid w:val="00045649"/>
    <w:rsid w:val="00045AF4"/>
    <w:rsid w:val="000A06A5"/>
    <w:rsid w:val="000A2D1A"/>
    <w:rsid w:val="000B25C6"/>
    <w:rsid w:val="000C2D63"/>
    <w:rsid w:val="000E3038"/>
    <w:rsid w:val="0012091D"/>
    <w:rsid w:val="00135B5E"/>
    <w:rsid w:val="001374E8"/>
    <w:rsid w:val="0014316D"/>
    <w:rsid w:val="00163EDD"/>
    <w:rsid w:val="0016549B"/>
    <w:rsid w:val="00170D1D"/>
    <w:rsid w:val="00175B28"/>
    <w:rsid w:val="001859D8"/>
    <w:rsid w:val="001B0F65"/>
    <w:rsid w:val="001B320E"/>
    <w:rsid w:val="001B6614"/>
    <w:rsid w:val="001D5292"/>
    <w:rsid w:val="001D5BF1"/>
    <w:rsid w:val="001F428B"/>
    <w:rsid w:val="00201A55"/>
    <w:rsid w:val="00215F27"/>
    <w:rsid w:val="00225EE5"/>
    <w:rsid w:val="002321BF"/>
    <w:rsid w:val="00233A8B"/>
    <w:rsid w:val="00235A5E"/>
    <w:rsid w:val="00245B9E"/>
    <w:rsid w:val="00282233"/>
    <w:rsid w:val="00286708"/>
    <w:rsid w:val="002A16C8"/>
    <w:rsid w:val="002D0C6B"/>
    <w:rsid w:val="002D2823"/>
    <w:rsid w:val="002F48DB"/>
    <w:rsid w:val="00317521"/>
    <w:rsid w:val="00317E83"/>
    <w:rsid w:val="00321BCE"/>
    <w:rsid w:val="00334490"/>
    <w:rsid w:val="00344295"/>
    <w:rsid w:val="00345C4A"/>
    <w:rsid w:val="003629FF"/>
    <w:rsid w:val="00384FD9"/>
    <w:rsid w:val="003B0881"/>
    <w:rsid w:val="003B0A65"/>
    <w:rsid w:val="003B6FB3"/>
    <w:rsid w:val="003C4656"/>
    <w:rsid w:val="003C47C8"/>
    <w:rsid w:val="003D408D"/>
    <w:rsid w:val="003E1075"/>
    <w:rsid w:val="003F2938"/>
    <w:rsid w:val="004024B2"/>
    <w:rsid w:val="00407F83"/>
    <w:rsid w:val="00414A9F"/>
    <w:rsid w:val="00414DD3"/>
    <w:rsid w:val="0044577E"/>
    <w:rsid w:val="004525A9"/>
    <w:rsid w:val="0046365C"/>
    <w:rsid w:val="00474DCE"/>
    <w:rsid w:val="004908F1"/>
    <w:rsid w:val="004A5C6D"/>
    <w:rsid w:val="004B712E"/>
    <w:rsid w:val="004C5005"/>
    <w:rsid w:val="004E0D65"/>
    <w:rsid w:val="00512DFA"/>
    <w:rsid w:val="005143B3"/>
    <w:rsid w:val="00515351"/>
    <w:rsid w:val="005207F3"/>
    <w:rsid w:val="00525F98"/>
    <w:rsid w:val="00532A76"/>
    <w:rsid w:val="0056338A"/>
    <w:rsid w:val="005772D7"/>
    <w:rsid w:val="005946CD"/>
    <w:rsid w:val="005A759A"/>
    <w:rsid w:val="005D0ACC"/>
    <w:rsid w:val="005E64A0"/>
    <w:rsid w:val="005F2494"/>
    <w:rsid w:val="005F71CC"/>
    <w:rsid w:val="006049E2"/>
    <w:rsid w:val="006175F3"/>
    <w:rsid w:val="00626F13"/>
    <w:rsid w:val="00627CB9"/>
    <w:rsid w:val="006505DC"/>
    <w:rsid w:val="006627B9"/>
    <w:rsid w:val="006722F6"/>
    <w:rsid w:val="00675824"/>
    <w:rsid w:val="00680967"/>
    <w:rsid w:val="00687D90"/>
    <w:rsid w:val="006A3AC3"/>
    <w:rsid w:val="00710F1F"/>
    <w:rsid w:val="0073519F"/>
    <w:rsid w:val="00765D6A"/>
    <w:rsid w:val="00771EB9"/>
    <w:rsid w:val="00786A15"/>
    <w:rsid w:val="00795C63"/>
    <w:rsid w:val="007A0EB4"/>
    <w:rsid w:val="007B7901"/>
    <w:rsid w:val="007D6CA5"/>
    <w:rsid w:val="007F141D"/>
    <w:rsid w:val="00820BBB"/>
    <w:rsid w:val="00837010"/>
    <w:rsid w:val="00845238"/>
    <w:rsid w:val="00860A85"/>
    <w:rsid w:val="008636B9"/>
    <w:rsid w:val="008660B5"/>
    <w:rsid w:val="00871268"/>
    <w:rsid w:val="008D18AC"/>
    <w:rsid w:val="008E21B3"/>
    <w:rsid w:val="008E4F0C"/>
    <w:rsid w:val="008E713B"/>
    <w:rsid w:val="00921CC5"/>
    <w:rsid w:val="0095423C"/>
    <w:rsid w:val="00960969"/>
    <w:rsid w:val="009725B0"/>
    <w:rsid w:val="009727D4"/>
    <w:rsid w:val="00986497"/>
    <w:rsid w:val="00986888"/>
    <w:rsid w:val="00986AC6"/>
    <w:rsid w:val="0099263E"/>
    <w:rsid w:val="009A464A"/>
    <w:rsid w:val="009C2479"/>
    <w:rsid w:val="009C726A"/>
    <w:rsid w:val="009D1930"/>
    <w:rsid w:val="009E2B63"/>
    <w:rsid w:val="009E5528"/>
    <w:rsid w:val="009F0EDC"/>
    <w:rsid w:val="00A01161"/>
    <w:rsid w:val="00A06AD9"/>
    <w:rsid w:val="00A3506D"/>
    <w:rsid w:val="00A4650F"/>
    <w:rsid w:val="00A54C81"/>
    <w:rsid w:val="00A6682E"/>
    <w:rsid w:val="00A7236C"/>
    <w:rsid w:val="00A77983"/>
    <w:rsid w:val="00A82CB6"/>
    <w:rsid w:val="00AB59DF"/>
    <w:rsid w:val="00AC7C45"/>
    <w:rsid w:val="00AD5258"/>
    <w:rsid w:val="00AD7019"/>
    <w:rsid w:val="00AE0FCA"/>
    <w:rsid w:val="00AE7C71"/>
    <w:rsid w:val="00AF67C8"/>
    <w:rsid w:val="00B22C8B"/>
    <w:rsid w:val="00B514AC"/>
    <w:rsid w:val="00B55FE2"/>
    <w:rsid w:val="00B86413"/>
    <w:rsid w:val="00B87450"/>
    <w:rsid w:val="00B87D57"/>
    <w:rsid w:val="00BB29DC"/>
    <w:rsid w:val="00BD39B1"/>
    <w:rsid w:val="00BE06F2"/>
    <w:rsid w:val="00BE1A5C"/>
    <w:rsid w:val="00C15E9B"/>
    <w:rsid w:val="00C21106"/>
    <w:rsid w:val="00C257D2"/>
    <w:rsid w:val="00C26B9E"/>
    <w:rsid w:val="00C33A4A"/>
    <w:rsid w:val="00C370B9"/>
    <w:rsid w:val="00C5098D"/>
    <w:rsid w:val="00C64140"/>
    <w:rsid w:val="00C8566B"/>
    <w:rsid w:val="00CB3EDA"/>
    <w:rsid w:val="00CC5B50"/>
    <w:rsid w:val="00CF318A"/>
    <w:rsid w:val="00D04495"/>
    <w:rsid w:val="00D04B47"/>
    <w:rsid w:val="00D06971"/>
    <w:rsid w:val="00D34396"/>
    <w:rsid w:val="00D40916"/>
    <w:rsid w:val="00D73272"/>
    <w:rsid w:val="00D8630B"/>
    <w:rsid w:val="00DA3252"/>
    <w:rsid w:val="00DA4951"/>
    <w:rsid w:val="00DB1FE2"/>
    <w:rsid w:val="00DC27E7"/>
    <w:rsid w:val="00DF5229"/>
    <w:rsid w:val="00E1108B"/>
    <w:rsid w:val="00E26313"/>
    <w:rsid w:val="00E332E0"/>
    <w:rsid w:val="00E40B59"/>
    <w:rsid w:val="00E57157"/>
    <w:rsid w:val="00E62D93"/>
    <w:rsid w:val="00E73B7C"/>
    <w:rsid w:val="00E802FF"/>
    <w:rsid w:val="00E815AE"/>
    <w:rsid w:val="00E82BE1"/>
    <w:rsid w:val="00E92879"/>
    <w:rsid w:val="00E928D1"/>
    <w:rsid w:val="00E972B8"/>
    <w:rsid w:val="00EF4796"/>
    <w:rsid w:val="00EF7359"/>
    <w:rsid w:val="00F32067"/>
    <w:rsid w:val="00F62972"/>
    <w:rsid w:val="00F63830"/>
    <w:rsid w:val="00F64AAF"/>
    <w:rsid w:val="00F66620"/>
    <w:rsid w:val="00F66706"/>
    <w:rsid w:val="00F745A3"/>
    <w:rsid w:val="00F96A91"/>
    <w:rsid w:val="00FA2E6E"/>
    <w:rsid w:val="00FA4587"/>
    <w:rsid w:val="00FA4786"/>
    <w:rsid w:val="00FA59D1"/>
    <w:rsid w:val="00FB37CB"/>
    <w:rsid w:val="00FC6247"/>
    <w:rsid w:val="00FC75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7D251"/>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4FE41-2ABA-4D65-B015-57C215B5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1294571</cp:lastModifiedBy>
  <cp:revision>148</cp:revision>
  <cp:lastPrinted>2017-07-06T09:01:00Z</cp:lastPrinted>
  <dcterms:created xsi:type="dcterms:W3CDTF">2018-03-04T05:56:00Z</dcterms:created>
  <dcterms:modified xsi:type="dcterms:W3CDTF">2019-09-11T11:25:00Z</dcterms:modified>
</cp:coreProperties>
</file>